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7E4D" w:rsidRPr="00C843A6" w:rsidRDefault="00FE7E4D" w:rsidP="009962A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Pr="00C843A6">
        <w:rPr>
          <w:rFonts w:ascii="Times New Roman" w:hAnsi="Times New Roman" w:cs="Times New Roman"/>
          <w:sz w:val="24"/>
          <w:szCs w:val="24"/>
        </w:rPr>
        <w:t>Приложение №2</w:t>
      </w:r>
    </w:p>
    <w:p w:rsidR="00FE7E4D" w:rsidRDefault="00FE7E4D" w:rsidP="009962AE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к муниципальной целевой программе</w:t>
      </w:r>
    </w:p>
    <w:p w:rsidR="00FE7E4D" w:rsidRDefault="00FE7E4D" w:rsidP="003307B1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 Повышение безопасности дорожного движения</w:t>
      </w:r>
    </w:p>
    <w:p w:rsidR="00FE7E4D" w:rsidRDefault="00FE7E4D" w:rsidP="002E1F05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Кировском сельсовете Тогучинского района  </w:t>
      </w:r>
    </w:p>
    <w:p w:rsidR="00FE7E4D" w:rsidRDefault="00FE7E4D" w:rsidP="002E1F05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Новосибир</w:t>
      </w:r>
      <w:r w:rsidR="0068155F">
        <w:rPr>
          <w:rFonts w:ascii="Times New Roman" w:hAnsi="Times New Roman" w:cs="Times New Roman"/>
          <w:sz w:val="24"/>
          <w:szCs w:val="24"/>
        </w:rPr>
        <w:t>ск</w:t>
      </w:r>
      <w:r>
        <w:rPr>
          <w:rFonts w:ascii="Times New Roman" w:hAnsi="Times New Roman" w:cs="Times New Roman"/>
          <w:sz w:val="24"/>
          <w:szCs w:val="24"/>
        </w:rPr>
        <w:t>ой области</w:t>
      </w:r>
    </w:p>
    <w:p w:rsidR="00FE7E4D" w:rsidRDefault="00FE7E4D" w:rsidP="000A6E6D">
      <w:pPr>
        <w:tabs>
          <w:tab w:val="left" w:pos="11235"/>
        </w:tabs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</w:t>
      </w:r>
      <w:r w:rsidR="007244EC">
        <w:rPr>
          <w:rFonts w:ascii="Times New Roman" w:hAnsi="Times New Roman" w:cs="Times New Roman"/>
          <w:sz w:val="24"/>
          <w:szCs w:val="24"/>
        </w:rPr>
        <w:t xml:space="preserve">                          на 2021</w:t>
      </w:r>
      <w:r>
        <w:rPr>
          <w:rFonts w:ascii="Times New Roman" w:hAnsi="Times New Roman" w:cs="Times New Roman"/>
          <w:sz w:val="24"/>
          <w:szCs w:val="24"/>
        </w:rPr>
        <w:t xml:space="preserve"> – 202</w:t>
      </w:r>
      <w:r w:rsidR="007244EC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годы»  </w:t>
      </w:r>
    </w:p>
    <w:p w:rsidR="00FE7E4D" w:rsidRDefault="00FE7E4D" w:rsidP="003307B1">
      <w:pPr>
        <w:tabs>
          <w:tab w:val="left" w:pos="11235"/>
        </w:tabs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FE7E4D" w:rsidRPr="007E2A23" w:rsidRDefault="00FE7E4D" w:rsidP="003307B1">
      <w:pPr>
        <w:tabs>
          <w:tab w:val="left" w:pos="11235"/>
        </w:tabs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2A23">
        <w:rPr>
          <w:rFonts w:ascii="Times New Roman" w:hAnsi="Times New Roman" w:cs="Times New Roman"/>
          <w:b/>
          <w:bCs/>
          <w:sz w:val="24"/>
          <w:szCs w:val="24"/>
        </w:rPr>
        <w:t>Сводные финансовые затраты</w:t>
      </w:r>
    </w:p>
    <w:p w:rsidR="00FE7E4D" w:rsidRPr="007E2A23" w:rsidRDefault="00FE7E4D" w:rsidP="003307B1">
      <w:pPr>
        <w:tabs>
          <w:tab w:val="left" w:pos="11235"/>
        </w:tabs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Pr="007E2A23">
        <w:rPr>
          <w:rFonts w:ascii="Times New Roman" w:hAnsi="Times New Roman" w:cs="Times New Roman"/>
          <w:b/>
          <w:bCs/>
          <w:sz w:val="24"/>
          <w:szCs w:val="24"/>
        </w:rPr>
        <w:t>униципальной целевой программы</w:t>
      </w:r>
    </w:p>
    <w:p w:rsidR="00FE7E4D" w:rsidRPr="007E2A23" w:rsidRDefault="00FE7E4D" w:rsidP="003307B1">
      <w:pPr>
        <w:tabs>
          <w:tab w:val="left" w:pos="11235"/>
        </w:tabs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2A23">
        <w:rPr>
          <w:rFonts w:ascii="Times New Roman" w:hAnsi="Times New Roman" w:cs="Times New Roman"/>
          <w:b/>
          <w:bCs/>
          <w:sz w:val="24"/>
          <w:szCs w:val="24"/>
        </w:rPr>
        <w:t xml:space="preserve">« Повышение безопасности дорожного движения </w:t>
      </w:r>
    </w:p>
    <w:p w:rsidR="00FE7E4D" w:rsidRDefault="00FE7E4D" w:rsidP="003307B1">
      <w:pPr>
        <w:tabs>
          <w:tab w:val="left" w:pos="11235"/>
        </w:tabs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2A23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Кировском сельсовете </w:t>
      </w:r>
      <w:r w:rsidRPr="007E2A23">
        <w:rPr>
          <w:rFonts w:ascii="Times New Roman" w:hAnsi="Times New Roman" w:cs="Times New Roman"/>
          <w:b/>
          <w:bCs/>
          <w:sz w:val="24"/>
          <w:szCs w:val="24"/>
        </w:rPr>
        <w:t>Тогучинско</w:t>
      </w:r>
      <w:r>
        <w:rPr>
          <w:rFonts w:ascii="Times New Roman" w:hAnsi="Times New Roman" w:cs="Times New Roman"/>
          <w:b/>
          <w:bCs/>
          <w:sz w:val="24"/>
          <w:szCs w:val="24"/>
        </w:rPr>
        <w:t>го</w:t>
      </w:r>
      <w:r w:rsidRPr="007E2A23">
        <w:rPr>
          <w:rFonts w:ascii="Times New Roman" w:hAnsi="Times New Roman" w:cs="Times New Roman"/>
          <w:b/>
          <w:bCs/>
          <w:sz w:val="24"/>
          <w:szCs w:val="24"/>
        </w:rPr>
        <w:t xml:space="preserve"> район</w:t>
      </w:r>
      <w:r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7244EC">
        <w:rPr>
          <w:rFonts w:ascii="Times New Roman" w:hAnsi="Times New Roman" w:cs="Times New Roman"/>
          <w:b/>
          <w:bCs/>
          <w:sz w:val="24"/>
          <w:szCs w:val="24"/>
        </w:rPr>
        <w:t xml:space="preserve"> Новосибирской области на 2021</w:t>
      </w:r>
      <w:r w:rsidRPr="007E2A23">
        <w:rPr>
          <w:rFonts w:ascii="Times New Roman" w:hAnsi="Times New Roman" w:cs="Times New Roman"/>
          <w:b/>
          <w:bCs/>
          <w:sz w:val="24"/>
          <w:szCs w:val="24"/>
        </w:rPr>
        <w:t xml:space="preserve"> – 202</w:t>
      </w:r>
      <w:r w:rsidR="007244EC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7E2A23">
        <w:rPr>
          <w:rFonts w:ascii="Times New Roman" w:hAnsi="Times New Roman" w:cs="Times New Roman"/>
          <w:b/>
          <w:bCs/>
          <w:sz w:val="24"/>
          <w:szCs w:val="24"/>
        </w:rPr>
        <w:t xml:space="preserve"> годы»</w:t>
      </w:r>
    </w:p>
    <w:p w:rsidR="00FE7E4D" w:rsidRDefault="00FE7E4D" w:rsidP="003307B1">
      <w:pPr>
        <w:tabs>
          <w:tab w:val="left" w:pos="11235"/>
        </w:tabs>
        <w:spacing w:after="0" w:line="24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0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36"/>
        <w:gridCol w:w="2145"/>
        <w:gridCol w:w="1697"/>
        <w:gridCol w:w="1843"/>
        <w:gridCol w:w="1843"/>
        <w:gridCol w:w="1701"/>
        <w:gridCol w:w="1843"/>
        <w:gridCol w:w="1795"/>
      </w:tblGrid>
      <w:tr w:rsidR="00FE7E4D" w:rsidRPr="007E15A1">
        <w:trPr>
          <w:trHeight w:val="255"/>
        </w:trPr>
        <w:tc>
          <w:tcPr>
            <w:tcW w:w="1936" w:type="dxa"/>
            <w:vMerge w:val="restart"/>
          </w:tcPr>
          <w:p w:rsidR="00FE7E4D" w:rsidRPr="007E15A1" w:rsidRDefault="00FE7E4D" w:rsidP="007E1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5A1">
              <w:rPr>
                <w:rFonts w:ascii="Times New Roman" w:hAnsi="Times New Roman" w:cs="Times New Roman"/>
                <w:sz w:val="24"/>
                <w:szCs w:val="24"/>
              </w:rPr>
              <w:t>Источник</w:t>
            </w:r>
          </w:p>
          <w:p w:rsidR="00FE7E4D" w:rsidRPr="007E15A1" w:rsidRDefault="00FE7E4D" w:rsidP="007E1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5A1">
              <w:rPr>
                <w:rFonts w:ascii="Times New Roman" w:hAnsi="Times New Roman" w:cs="Times New Roman"/>
                <w:sz w:val="24"/>
                <w:szCs w:val="24"/>
              </w:rPr>
              <w:t>финансирования</w:t>
            </w:r>
          </w:p>
        </w:tc>
        <w:tc>
          <w:tcPr>
            <w:tcW w:w="2145" w:type="dxa"/>
            <w:vMerge w:val="restart"/>
          </w:tcPr>
          <w:p w:rsidR="00FE7E4D" w:rsidRPr="007E15A1" w:rsidRDefault="00FE7E4D" w:rsidP="007E1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5A1">
              <w:rPr>
                <w:rFonts w:ascii="Times New Roman" w:hAnsi="Times New Roman" w:cs="Times New Roman"/>
                <w:sz w:val="24"/>
                <w:szCs w:val="24"/>
              </w:rPr>
              <w:t>Сумма затрат</w:t>
            </w:r>
          </w:p>
          <w:p w:rsidR="00FE7E4D" w:rsidRPr="007E15A1" w:rsidRDefault="00FE7E4D" w:rsidP="007244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5A1">
              <w:rPr>
                <w:rFonts w:ascii="Times New Roman" w:hAnsi="Times New Roman" w:cs="Times New Roman"/>
                <w:sz w:val="24"/>
                <w:szCs w:val="24"/>
              </w:rPr>
              <w:t>с 20</w:t>
            </w:r>
            <w:r w:rsidR="007244E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7E15A1">
              <w:rPr>
                <w:rFonts w:ascii="Times New Roman" w:hAnsi="Times New Roman" w:cs="Times New Roman"/>
                <w:sz w:val="24"/>
                <w:szCs w:val="24"/>
              </w:rPr>
              <w:t xml:space="preserve"> по 202</w:t>
            </w:r>
            <w:r w:rsidR="007244E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E15A1">
              <w:rPr>
                <w:rFonts w:ascii="Times New Roman" w:hAnsi="Times New Roman" w:cs="Times New Roman"/>
                <w:sz w:val="24"/>
                <w:szCs w:val="24"/>
              </w:rPr>
              <w:t xml:space="preserve"> гг. </w:t>
            </w:r>
            <w:proofErr w:type="spellStart"/>
            <w:r w:rsidRPr="007E15A1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Pr="007E15A1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E15A1">
              <w:rPr>
                <w:rFonts w:ascii="Times New Roman" w:hAnsi="Times New Roman" w:cs="Times New Roman"/>
                <w:sz w:val="24"/>
                <w:szCs w:val="24"/>
              </w:rPr>
              <w:t>уб</w:t>
            </w:r>
            <w:proofErr w:type="spellEnd"/>
            <w:r w:rsidRPr="007E15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722" w:type="dxa"/>
            <w:gridSpan w:val="6"/>
          </w:tcPr>
          <w:p w:rsidR="00FE7E4D" w:rsidRPr="007E15A1" w:rsidRDefault="00FE7E4D" w:rsidP="007E1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5A1">
              <w:rPr>
                <w:rFonts w:ascii="Times New Roman" w:hAnsi="Times New Roman" w:cs="Times New Roman"/>
                <w:sz w:val="24"/>
                <w:szCs w:val="24"/>
              </w:rPr>
              <w:t>Период действия программы</w:t>
            </w:r>
          </w:p>
        </w:tc>
      </w:tr>
      <w:tr w:rsidR="00FE7E4D" w:rsidRPr="007E15A1">
        <w:trPr>
          <w:trHeight w:val="285"/>
        </w:trPr>
        <w:tc>
          <w:tcPr>
            <w:tcW w:w="1936" w:type="dxa"/>
            <w:vMerge/>
          </w:tcPr>
          <w:p w:rsidR="00FE7E4D" w:rsidRPr="007E15A1" w:rsidRDefault="00FE7E4D" w:rsidP="007E1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5" w:type="dxa"/>
            <w:vMerge/>
          </w:tcPr>
          <w:p w:rsidR="00FE7E4D" w:rsidRPr="007E15A1" w:rsidRDefault="00FE7E4D" w:rsidP="007E1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97" w:type="dxa"/>
          </w:tcPr>
          <w:p w:rsidR="00FE7E4D" w:rsidRPr="007E15A1" w:rsidRDefault="007244EC" w:rsidP="00724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2021</w:t>
            </w:r>
          </w:p>
        </w:tc>
        <w:tc>
          <w:tcPr>
            <w:tcW w:w="1843" w:type="dxa"/>
          </w:tcPr>
          <w:p w:rsidR="00FE7E4D" w:rsidRPr="007E15A1" w:rsidRDefault="00FE7E4D" w:rsidP="00724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15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724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22</w:t>
            </w:r>
          </w:p>
        </w:tc>
        <w:tc>
          <w:tcPr>
            <w:tcW w:w="1843" w:type="dxa"/>
          </w:tcPr>
          <w:p w:rsidR="00FE7E4D" w:rsidRPr="007E15A1" w:rsidRDefault="00FE7E4D" w:rsidP="00724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15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724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23</w:t>
            </w:r>
          </w:p>
        </w:tc>
        <w:tc>
          <w:tcPr>
            <w:tcW w:w="1701" w:type="dxa"/>
          </w:tcPr>
          <w:p w:rsidR="00FE7E4D" w:rsidRPr="007E15A1" w:rsidRDefault="00FE7E4D" w:rsidP="00724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15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724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</w:t>
            </w:r>
          </w:p>
        </w:tc>
        <w:tc>
          <w:tcPr>
            <w:tcW w:w="1843" w:type="dxa"/>
          </w:tcPr>
          <w:p w:rsidR="00FE7E4D" w:rsidRPr="007E15A1" w:rsidRDefault="00FE7E4D" w:rsidP="00724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15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  <w:r w:rsidR="00724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</w:t>
            </w:r>
          </w:p>
        </w:tc>
        <w:tc>
          <w:tcPr>
            <w:tcW w:w="1795" w:type="dxa"/>
          </w:tcPr>
          <w:p w:rsidR="00FE7E4D" w:rsidRPr="007E15A1" w:rsidRDefault="00FE7E4D" w:rsidP="007244E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E15A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7244E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</w:tr>
      <w:tr w:rsidR="00FE7E4D" w:rsidRPr="007E15A1">
        <w:trPr>
          <w:trHeight w:val="510"/>
        </w:trPr>
        <w:tc>
          <w:tcPr>
            <w:tcW w:w="1936" w:type="dxa"/>
          </w:tcPr>
          <w:p w:rsidR="00FE7E4D" w:rsidRPr="007E15A1" w:rsidRDefault="00FE7E4D" w:rsidP="007E1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5A1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2145" w:type="dxa"/>
            <w:vAlign w:val="center"/>
          </w:tcPr>
          <w:p w:rsidR="00FE7E4D" w:rsidRPr="007E15A1" w:rsidRDefault="00FE7E4D" w:rsidP="007E15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97" w:type="dxa"/>
          </w:tcPr>
          <w:p w:rsidR="00FE7E4D" w:rsidRPr="007E15A1" w:rsidRDefault="00FE7E4D" w:rsidP="007E15A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E7E4D" w:rsidRPr="007E15A1" w:rsidRDefault="00FE7E4D" w:rsidP="007E15A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FE7E4D" w:rsidRPr="007E15A1" w:rsidRDefault="00FE7E4D" w:rsidP="007E15A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</w:tcPr>
          <w:p w:rsidR="00FE7E4D" w:rsidRPr="007E15A1" w:rsidRDefault="00FE7E4D" w:rsidP="007E15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FE7E4D" w:rsidRPr="007E15A1" w:rsidRDefault="00FE7E4D" w:rsidP="007E15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5" w:type="dxa"/>
          </w:tcPr>
          <w:p w:rsidR="00FE7E4D" w:rsidRPr="007E15A1" w:rsidRDefault="00FE7E4D" w:rsidP="007E15A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E4D" w:rsidRPr="007E15A1">
        <w:trPr>
          <w:trHeight w:val="750"/>
        </w:trPr>
        <w:tc>
          <w:tcPr>
            <w:tcW w:w="1936" w:type="dxa"/>
          </w:tcPr>
          <w:p w:rsidR="00FE7E4D" w:rsidRPr="007E15A1" w:rsidRDefault="00FE7E4D" w:rsidP="007E15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15A1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  <w:tc>
          <w:tcPr>
            <w:tcW w:w="2145" w:type="dxa"/>
            <w:vAlign w:val="center"/>
          </w:tcPr>
          <w:p w:rsidR="00FE7E4D" w:rsidRPr="0068155F" w:rsidRDefault="0068155F" w:rsidP="007E15A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8155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15971,5</w:t>
            </w:r>
          </w:p>
        </w:tc>
        <w:tc>
          <w:tcPr>
            <w:tcW w:w="1697" w:type="dxa"/>
          </w:tcPr>
          <w:p w:rsidR="00FE7E4D" w:rsidRPr="0068155F" w:rsidRDefault="0068155F" w:rsidP="007E15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55F">
              <w:rPr>
                <w:rFonts w:ascii="Times New Roman" w:hAnsi="Times New Roman" w:cs="Times New Roman"/>
                <w:b/>
                <w:sz w:val="24"/>
                <w:szCs w:val="24"/>
              </w:rPr>
              <w:t>2494,5</w:t>
            </w:r>
          </w:p>
        </w:tc>
        <w:tc>
          <w:tcPr>
            <w:tcW w:w="1843" w:type="dxa"/>
          </w:tcPr>
          <w:p w:rsidR="00FE7E4D" w:rsidRPr="0068155F" w:rsidRDefault="0068155F" w:rsidP="007E15A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8155F">
              <w:rPr>
                <w:rFonts w:ascii="Times New Roman" w:hAnsi="Times New Roman" w:cs="Times New Roman"/>
                <w:b/>
              </w:rPr>
              <w:t>2638,7</w:t>
            </w:r>
            <w:bookmarkStart w:id="0" w:name="_GoBack"/>
            <w:bookmarkEnd w:id="0"/>
          </w:p>
        </w:tc>
        <w:tc>
          <w:tcPr>
            <w:tcW w:w="1843" w:type="dxa"/>
          </w:tcPr>
          <w:p w:rsidR="00FE7E4D" w:rsidRPr="0068155F" w:rsidRDefault="0068155F" w:rsidP="007E15A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68155F">
              <w:rPr>
                <w:rFonts w:ascii="Times New Roman" w:hAnsi="Times New Roman" w:cs="Times New Roman"/>
                <w:b/>
              </w:rPr>
              <w:t>2738,3</w:t>
            </w:r>
          </w:p>
        </w:tc>
        <w:tc>
          <w:tcPr>
            <w:tcW w:w="1701" w:type="dxa"/>
          </w:tcPr>
          <w:p w:rsidR="00FE7E4D" w:rsidRPr="0068155F" w:rsidRDefault="0068155F" w:rsidP="007E15A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55F">
              <w:rPr>
                <w:rFonts w:ascii="Times New Roman" w:hAnsi="Times New Roman" w:cs="Times New Roman"/>
                <w:b/>
                <w:sz w:val="24"/>
                <w:szCs w:val="24"/>
              </w:rPr>
              <w:t>2700,0</w:t>
            </w:r>
          </w:p>
        </w:tc>
        <w:tc>
          <w:tcPr>
            <w:tcW w:w="1843" w:type="dxa"/>
          </w:tcPr>
          <w:p w:rsidR="00FE7E4D" w:rsidRPr="0068155F" w:rsidRDefault="00FE7E4D" w:rsidP="0068155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55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68155F" w:rsidRPr="0068155F"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  <w:tc>
          <w:tcPr>
            <w:tcW w:w="1795" w:type="dxa"/>
          </w:tcPr>
          <w:p w:rsidR="00FE7E4D" w:rsidRPr="0068155F" w:rsidRDefault="00FE7E4D" w:rsidP="0068155F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8155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68155F" w:rsidRPr="0068155F">
              <w:rPr>
                <w:rFonts w:ascii="Times New Roman" w:hAnsi="Times New Roman" w:cs="Times New Roman"/>
                <w:b/>
                <w:sz w:val="24"/>
                <w:szCs w:val="24"/>
              </w:rPr>
              <w:t>700,0</w:t>
            </w:r>
          </w:p>
        </w:tc>
      </w:tr>
    </w:tbl>
    <w:p w:rsidR="00FE7E4D" w:rsidRDefault="00FE7E4D"/>
    <w:sectPr w:rsidR="00FE7E4D" w:rsidSect="00903C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697F" w:rsidRDefault="0023697F" w:rsidP="00903C6A">
      <w:pPr>
        <w:spacing w:after="0" w:line="240" w:lineRule="auto"/>
      </w:pPr>
      <w:r>
        <w:separator/>
      </w:r>
    </w:p>
  </w:endnote>
  <w:endnote w:type="continuationSeparator" w:id="0">
    <w:p w:rsidR="0023697F" w:rsidRDefault="0023697F" w:rsidP="00903C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697F" w:rsidRDefault="0023697F" w:rsidP="00903C6A">
      <w:pPr>
        <w:spacing w:after="0" w:line="240" w:lineRule="auto"/>
      </w:pPr>
      <w:r>
        <w:separator/>
      </w:r>
    </w:p>
  </w:footnote>
  <w:footnote w:type="continuationSeparator" w:id="0">
    <w:p w:rsidR="0023697F" w:rsidRDefault="0023697F" w:rsidP="00903C6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663EE"/>
    <w:rsid w:val="000A6E6D"/>
    <w:rsid w:val="0023697F"/>
    <w:rsid w:val="002663EE"/>
    <w:rsid w:val="002E1F05"/>
    <w:rsid w:val="003307B1"/>
    <w:rsid w:val="00585F86"/>
    <w:rsid w:val="0068155F"/>
    <w:rsid w:val="006C6D8F"/>
    <w:rsid w:val="006E459C"/>
    <w:rsid w:val="006E6D59"/>
    <w:rsid w:val="007244EC"/>
    <w:rsid w:val="007A430A"/>
    <w:rsid w:val="007D286A"/>
    <w:rsid w:val="007E15A1"/>
    <w:rsid w:val="007E2A23"/>
    <w:rsid w:val="00801E71"/>
    <w:rsid w:val="008B256E"/>
    <w:rsid w:val="00903C6A"/>
    <w:rsid w:val="00926A07"/>
    <w:rsid w:val="00932538"/>
    <w:rsid w:val="009962AE"/>
    <w:rsid w:val="00B43BAE"/>
    <w:rsid w:val="00C843A6"/>
    <w:rsid w:val="00D54FB4"/>
    <w:rsid w:val="00E62156"/>
    <w:rsid w:val="00EA63BE"/>
    <w:rsid w:val="00EB6917"/>
    <w:rsid w:val="00F95059"/>
    <w:rsid w:val="00FE7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BAE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03C6A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903C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903C6A"/>
  </w:style>
  <w:style w:type="paragraph" w:styleId="a6">
    <w:name w:val="footer"/>
    <w:basedOn w:val="a"/>
    <w:link w:val="a7"/>
    <w:uiPriority w:val="99"/>
    <w:rsid w:val="00903C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903C6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1410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184</Words>
  <Characters>1052</Characters>
  <Application>Microsoft Office Word</Application>
  <DocSecurity>0</DocSecurity>
  <Lines>8</Lines>
  <Paragraphs>2</Paragraphs>
  <ScaleCrop>false</ScaleCrop>
  <Company>Home</Company>
  <LinksUpToDate>false</LinksUpToDate>
  <CharactersWithSpaces>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Aleksei Andryushin</dc:creator>
  <cp:keywords/>
  <dc:description/>
  <cp:lastModifiedBy>User</cp:lastModifiedBy>
  <cp:revision>16</cp:revision>
  <cp:lastPrinted>2014-04-23T08:55:00Z</cp:lastPrinted>
  <dcterms:created xsi:type="dcterms:W3CDTF">2014-04-23T07:45:00Z</dcterms:created>
  <dcterms:modified xsi:type="dcterms:W3CDTF">2021-04-06T02:03:00Z</dcterms:modified>
</cp:coreProperties>
</file>